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91F16" w14:textId="77777777" w:rsidR="005E4792" w:rsidRDefault="005E4792" w:rsidP="000E5608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E4792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MÜTHİŞ BİR HOROZ HİKAYESİ!..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(ZALİME KARŞI DİK DURMAZSAN, EN SONUNDA ONA YEM OLURSUN!..)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Orda bir horoz varmış.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كان هناك ديك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Her sabah ezan okurmuş.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كان يؤذن كل صباح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Sahibi demiş ki :</w:t>
      </w:r>
    </w:p>
    <w:p w14:paraId="75CE70A1" w14:textId="6FD402F2" w:rsidR="001E5E2A" w:rsidRDefault="001E5E2A" w:rsidP="000E5608">
      <w:pPr>
        <w:bidi/>
        <w:spacing w:after="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="005E4792"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قال له صاحبه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</w:p>
    <w:p w14:paraId="30911413" w14:textId="77777777" w:rsidR="000E5608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"Bir daha ezan okuma, yoksa tüylerini yolarım."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0E560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لا تؤذن مرة أخرى</w:t>
      </w:r>
      <w:r w:rsidR="000E560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="000E5608"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وإلا قصصت ريشك</w:t>
      </w:r>
      <w:r w:rsidR="000E560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Bu tehdit karşısında horoz korkmuş ve kendi kendine demiş ki :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0E560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الديك بمواجهة هذا التهديد خاف</w:t>
      </w:r>
      <w:r w:rsidR="000E5608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</w:p>
    <w:p w14:paraId="607B9A38" w14:textId="75B4B502" w:rsidR="00B514AF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"Zaruretler haramı helal kılar."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“)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الضرورات تبيح المحظورات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(”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Canımı kurtarmak için ezan okumaktan vazgeçmeliyim.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يجب أن أتخلى عن الأذان للمحافظة على روحي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Nasıl olsa benden başka horozlar var; Her halükârda onlar ezan okur !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وعلى كل حال هناك ديوك أخرى غيري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 علي كلٍ هم يؤذنون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Horoz ezan okumayı bırakmıştır artık ...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الديك ترك الآذان لم يعد يؤذن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Bir hafta sonra sahibi tekrar gelir ve der ki: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بعد أسبوع جاء صاحب الديك مرةً أخرى يقول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"Eğer tavuklar gibi gıdaklamazsan senin tüylerini yolarım ...!"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lastRenderedPageBreak/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إذا لم تقاقي مثل الدجاج سأنتف ريشك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(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Horoz bu tehdit üzerine horozluktan vazgecer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الديك بعد هذا التهديد تخلى عن ( ذكورته_ صِنفه )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ve tavuklar gibi gıdaklamaya başlar ...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وبدأ القوقأه كالدجاج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Horoz tam bir ay gıdakladıktan sonra sahibi tekrar gelir ve bu kez şöyle der: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بعد شهر كامل من نقنقة الديك جاء صاحبه مرة أخرى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هذه المرة يقول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"Şimdi de tavuklar gibi yumurtlamazsan eğer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;  </w:t>
      </w:r>
      <w:r w:rsidR="001E5E2A"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yarın seni keserim !!!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 xml:space="preserve"> 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الآن أيضاً إذا لم تبيض كالدجاج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"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سأذبحك غداً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”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Bunun üzerine horoz ağlamaya başlar ve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der ki: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بعد ذلك بدأ الديك في البكاء يقول</w:t>
      </w:r>
    </w:p>
    <w:p w14:paraId="643FA403" w14:textId="77777777" w:rsidR="00B514AF" w:rsidRDefault="005E4792" w:rsidP="000E5608">
      <w:pPr>
        <w:bidi/>
        <w:spacing w:before="240" w:after="240" w:line="276" w:lineRule="auto"/>
        <w:jc w:val="center"/>
      </w:pP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"Keşke ezan okurken ölseydim!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."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ليتني متُّ عندما كنت اؤذن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 xml:space="preserve">- İşte günümüz </w:t>
      </w:r>
      <w:r w:rsidR="001E5E2A"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Müslümanlarının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hali bu.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B514AF">
        <w:rPr>
          <w:rFonts w:asciiTheme="majorBidi" w:hAnsiTheme="majorBidi" w:cstheme="majorBidi"/>
          <w:sz w:val="28"/>
          <w:szCs w:val="28"/>
          <w:rtl/>
        </w:rPr>
        <w:t>هكذا هو حال المسلمين في يومنا هذا</w:t>
      </w:r>
    </w:p>
    <w:p w14:paraId="60D48EA8" w14:textId="58B52953" w:rsidR="00B514AF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Zalim ve barbarların gayr-i meşru isteklerini yerine getirdikçe zulmün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duracağını zannederler ...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يعتقدون بأن الظلم سيتوقف إذا وافقوا علي طلبات الظالم والوحشيين غير مشروعين</w:t>
      </w:r>
      <w:bookmarkStart w:id="0" w:name="_GoBack"/>
      <w:bookmarkEnd w:id="0"/>
    </w:p>
    <w:p w14:paraId="6DC798B8" w14:textId="0397EDFD" w:rsidR="00B514AF" w:rsidRDefault="00B514AF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---------------------------------------------</w:t>
      </w:r>
      <w:r w:rsidR="005E4792"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="005E4792"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HALBÛKİ YÜCE RABBİMİZ (C.C.) BUYURUR Kİ: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</w:p>
    <w:p w14:paraId="6A34533C" w14:textId="7691C7D7" w:rsidR="005E4792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- "</w:t>
      </w:r>
      <w:r w:rsidRPr="001E5E2A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Kim Allah’tan korkarsa, A</w:t>
      </w:r>
      <w:r w:rsidR="001E5E2A" w:rsidRPr="001E5E2A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l</w:t>
      </w:r>
      <w:r w:rsidRPr="001E5E2A">
        <w:rPr>
          <w:rFonts w:asciiTheme="majorBidi" w:eastAsia="Times New Roman" w:hAnsiTheme="majorBidi" w:cstheme="majorBidi"/>
          <w:b/>
          <w:bCs/>
          <w:i/>
          <w:iCs/>
          <w:color w:val="222222"/>
          <w:sz w:val="28"/>
          <w:szCs w:val="28"/>
          <w:lang w:eastAsia="tr-TR"/>
        </w:rPr>
        <w:t>lah ona (mutlaka) bir çıkış yolu verir ve onu ummadı yerden rızıklandırır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.”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والله تعالى قال ومن يتق الله يجعل له مخرجاً</w:t>
      </w:r>
      <w:r w:rsidR="001E5E2A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 xml:space="preserve"> 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rtl/>
          <w:lang w:eastAsia="tr-TR"/>
        </w:rPr>
        <w:t>ويرزقه من حيث لا يحتسب</w:t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</w:r>
      <w:r w:rsidRPr="005E4792"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br/>
        <w:t>&amp;&amp;&amp;&amp;</w:t>
      </w:r>
    </w:p>
    <w:p w14:paraId="51AC8781" w14:textId="690DC1A3" w:rsidR="00B514AF" w:rsidRDefault="00B514AF" w:rsidP="000E5608">
      <w:pPr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lastRenderedPageBreak/>
        <w:t>(Metin anonimdir. Düzeltme ve mizanpaj tarafımızdan yapılmıştır).</w:t>
      </w:r>
    </w:p>
    <w:p w14:paraId="4FCA82C6" w14:textId="77777777" w:rsidR="000E5608" w:rsidRDefault="000E5608" w:rsidP="000E5608">
      <w:pPr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CCD29D4" w14:textId="7940999C" w:rsidR="00B514AF" w:rsidRDefault="00B514AF" w:rsidP="000E5608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  <w:t>01.10. 2019</w:t>
      </w:r>
    </w:p>
    <w:p w14:paraId="3E51EE9B" w14:textId="2BEE07F3" w:rsidR="00B514AF" w:rsidRPr="00B514AF" w:rsidRDefault="00B514AF" w:rsidP="000E5608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</w:pPr>
      <w:r w:rsidRPr="00B514AF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  <w:lang w:eastAsia="tr-TR"/>
        </w:rPr>
        <w:t>Dr. Ahmet GELİŞGEN</w:t>
      </w:r>
    </w:p>
    <w:p w14:paraId="65B3AD06" w14:textId="174C66BB" w:rsidR="00B514AF" w:rsidRPr="00B514AF" w:rsidRDefault="00B514AF" w:rsidP="000E5608">
      <w:pPr>
        <w:spacing w:before="240" w:after="240" w:line="276" w:lineRule="auto"/>
        <w:ind w:firstLine="709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  <w:hyperlink r:id="rId7" w:history="1">
        <w:r w:rsidRPr="00B514AF">
          <w:rPr>
            <w:rStyle w:val="Kpr"/>
            <w:rFonts w:asciiTheme="majorBidi" w:eastAsia="Times New Roman" w:hAnsiTheme="majorBidi" w:cstheme="majorBidi"/>
            <w:sz w:val="28"/>
            <w:szCs w:val="28"/>
            <w:u w:val="none"/>
            <w:lang w:eastAsia="tr-TR"/>
          </w:rPr>
          <w:t>www.ahmetgelisgen.com</w:t>
        </w:r>
      </w:hyperlink>
    </w:p>
    <w:p w14:paraId="502C9A18" w14:textId="77777777" w:rsidR="00B514AF" w:rsidRDefault="00B514AF" w:rsidP="000E5608">
      <w:pPr>
        <w:spacing w:before="240" w:after="240" w:line="276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124A616D" w14:textId="77777777" w:rsidR="00B514AF" w:rsidRPr="005E4792" w:rsidRDefault="00B514AF" w:rsidP="000E5608">
      <w:pPr>
        <w:keepNext/>
        <w:keepLines/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746A0D9E" w14:textId="77777777" w:rsidR="005E4792" w:rsidRPr="005E4792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23996B06" w14:textId="77777777" w:rsidR="005E4792" w:rsidRPr="005E4792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tr-TR"/>
        </w:rPr>
      </w:pPr>
    </w:p>
    <w:p w14:paraId="4FAB8C23" w14:textId="77777777" w:rsidR="005E4792" w:rsidRPr="005E4792" w:rsidRDefault="005E4792" w:rsidP="000E5608">
      <w:pPr>
        <w:shd w:val="clear" w:color="auto" w:fill="FFFFFF"/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032BF515" w14:textId="77777777" w:rsidR="005E4792" w:rsidRPr="005E4792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color w:val="222222"/>
          <w:sz w:val="28"/>
          <w:szCs w:val="28"/>
          <w:lang w:eastAsia="tr-TR"/>
        </w:rPr>
      </w:pPr>
    </w:p>
    <w:p w14:paraId="4865DC5A" w14:textId="77777777" w:rsidR="005E4792" w:rsidRPr="005E4792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tr-TR"/>
        </w:rPr>
      </w:pPr>
    </w:p>
    <w:p w14:paraId="06C34B9B" w14:textId="77777777" w:rsidR="005E4792" w:rsidRPr="005E4792" w:rsidRDefault="005E4792" w:rsidP="000E5608">
      <w:pPr>
        <w:bidi/>
        <w:spacing w:before="240" w:after="240" w:line="276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tr-TR"/>
        </w:rPr>
      </w:pPr>
    </w:p>
    <w:p w14:paraId="71B453A8" w14:textId="77777777" w:rsidR="00CE1531" w:rsidRPr="005E4792" w:rsidRDefault="00CE1531" w:rsidP="000E5608">
      <w:pPr>
        <w:bidi/>
        <w:spacing w:before="240" w:after="24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0D383ACD" w14:textId="77777777" w:rsidR="005E4792" w:rsidRPr="005E4792" w:rsidRDefault="005E4792" w:rsidP="000E5608">
      <w:pPr>
        <w:bidi/>
        <w:spacing w:before="240" w:after="24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sectPr w:rsidR="005E4792" w:rsidRPr="005E47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69E64" w14:textId="77777777" w:rsidR="009C690F" w:rsidRDefault="009C690F" w:rsidP="001E5E2A">
      <w:pPr>
        <w:spacing w:after="0" w:line="240" w:lineRule="auto"/>
      </w:pPr>
      <w:r>
        <w:separator/>
      </w:r>
    </w:p>
  </w:endnote>
  <w:endnote w:type="continuationSeparator" w:id="0">
    <w:p w14:paraId="4E80DC6D" w14:textId="77777777" w:rsidR="009C690F" w:rsidRDefault="009C690F" w:rsidP="001E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A10FD" w14:textId="77777777" w:rsidR="009C690F" w:rsidRDefault="009C690F" w:rsidP="001E5E2A">
      <w:pPr>
        <w:spacing w:after="0" w:line="240" w:lineRule="auto"/>
      </w:pPr>
      <w:r>
        <w:separator/>
      </w:r>
    </w:p>
  </w:footnote>
  <w:footnote w:type="continuationSeparator" w:id="0">
    <w:p w14:paraId="6F3CD2DA" w14:textId="77777777" w:rsidR="009C690F" w:rsidRDefault="009C690F" w:rsidP="001E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626218"/>
      <w:docPartObj>
        <w:docPartGallery w:val="Page Numbers (Top of Page)"/>
        <w:docPartUnique/>
      </w:docPartObj>
    </w:sdtPr>
    <w:sdtContent>
      <w:p w14:paraId="247AC09C" w14:textId="5862EF29" w:rsidR="001E5E2A" w:rsidRDefault="001E5E2A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52C7EE" w14:textId="77777777" w:rsidR="001E5E2A" w:rsidRDefault="001E5E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AB"/>
    <w:rsid w:val="000E5608"/>
    <w:rsid w:val="001E5E2A"/>
    <w:rsid w:val="005E4792"/>
    <w:rsid w:val="009C690F"/>
    <w:rsid w:val="00B43E9A"/>
    <w:rsid w:val="00B514AF"/>
    <w:rsid w:val="00C7634E"/>
    <w:rsid w:val="00CE1531"/>
    <w:rsid w:val="00F9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D017"/>
  <w15:chartTrackingRefBased/>
  <w15:docId w15:val="{C1D7BCAD-6812-4E09-B30A-C37DD282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7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C7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7634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7634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ho">
    <w:name w:val="ho"/>
    <w:basedOn w:val="VarsaylanParagrafYazTipi"/>
    <w:rsid w:val="00C7634E"/>
  </w:style>
  <w:style w:type="character" w:customStyle="1" w:styleId="qu">
    <w:name w:val="qu"/>
    <w:basedOn w:val="VarsaylanParagrafYazTipi"/>
    <w:rsid w:val="00C7634E"/>
  </w:style>
  <w:style w:type="character" w:customStyle="1" w:styleId="gd">
    <w:name w:val="gd"/>
    <w:basedOn w:val="VarsaylanParagrafYazTipi"/>
    <w:rsid w:val="00C7634E"/>
  </w:style>
  <w:style w:type="character" w:customStyle="1" w:styleId="go">
    <w:name w:val="go"/>
    <w:basedOn w:val="VarsaylanParagrafYazTipi"/>
    <w:rsid w:val="00C7634E"/>
  </w:style>
  <w:style w:type="character" w:customStyle="1" w:styleId="g3">
    <w:name w:val="g3"/>
    <w:basedOn w:val="VarsaylanParagrafYazTipi"/>
    <w:rsid w:val="00C7634E"/>
  </w:style>
  <w:style w:type="character" w:customStyle="1" w:styleId="bcu">
    <w:name w:val="bcu"/>
    <w:basedOn w:val="VarsaylanParagrafYazTipi"/>
    <w:rsid w:val="00C7634E"/>
  </w:style>
  <w:style w:type="character" w:customStyle="1" w:styleId="hb">
    <w:name w:val="hb"/>
    <w:basedOn w:val="VarsaylanParagrafYazTipi"/>
    <w:rsid w:val="00C7634E"/>
  </w:style>
  <w:style w:type="character" w:customStyle="1" w:styleId="g2">
    <w:name w:val="g2"/>
    <w:basedOn w:val="VarsaylanParagrafYazTipi"/>
    <w:rsid w:val="00C7634E"/>
  </w:style>
  <w:style w:type="character" w:customStyle="1" w:styleId="ams">
    <w:name w:val="ams"/>
    <w:basedOn w:val="VarsaylanParagrafYazTipi"/>
    <w:rsid w:val="00C7634E"/>
  </w:style>
  <w:style w:type="paragraph" w:styleId="stBilgi">
    <w:name w:val="header"/>
    <w:basedOn w:val="Normal"/>
    <w:link w:val="stBilgiChar"/>
    <w:uiPriority w:val="99"/>
    <w:unhideWhenUsed/>
    <w:rsid w:val="001E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5E2A"/>
  </w:style>
  <w:style w:type="paragraph" w:styleId="AltBilgi">
    <w:name w:val="footer"/>
    <w:basedOn w:val="Normal"/>
    <w:link w:val="AltBilgiChar"/>
    <w:uiPriority w:val="99"/>
    <w:unhideWhenUsed/>
    <w:rsid w:val="001E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5E2A"/>
  </w:style>
  <w:style w:type="character" w:styleId="Kpr">
    <w:name w:val="Hyperlink"/>
    <w:basedOn w:val="VarsaylanParagrafYazTipi"/>
    <w:uiPriority w:val="99"/>
    <w:unhideWhenUsed/>
    <w:rsid w:val="00B514A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95823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4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75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44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77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68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02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68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0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13849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297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184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515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388479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292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36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738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628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658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995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865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515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0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4101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88378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9917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2860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7706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39746550"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72597543">
                                                                                                                          <w:marLeft w:val="15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826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59096039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0995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075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5285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72396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0105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005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1308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8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702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040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metgelisge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5532-7D26-4CA7-A89B-C703DAFC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3</cp:revision>
  <dcterms:created xsi:type="dcterms:W3CDTF">2019-10-02T05:08:00Z</dcterms:created>
  <dcterms:modified xsi:type="dcterms:W3CDTF">2019-10-05T14:16:00Z</dcterms:modified>
</cp:coreProperties>
</file>